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98" w:rsidRDefault="00460998">
      <w:r>
        <w:rPr>
          <w:noProof/>
        </w:rPr>
        <w:drawing>
          <wp:anchor distT="0" distB="0" distL="114300" distR="114300" simplePos="0" relativeHeight="251658240" behindDoc="0" locked="0" layoutInCell="1" allowOverlap="1">
            <wp:simplePos x="0" y="0"/>
            <wp:positionH relativeFrom="column">
              <wp:posOffset>-201930</wp:posOffset>
            </wp:positionH>
            <wp:positionV relativeFrom="paragraph">
              <wp:posOffset>10160</wp:posOffset>
            </wp:positionV>
            <wp:extent cx="1765935" cy="525780"/>
            <wp:effectExtent l="19050" t="0" r="571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1765935" cy="525780"/>
                    </a:xfrm>
                    <a:prstGeom prst="rect">
                      <a:avLst/>
                    </a:prstGeom>
                    <a:noFill/>
                    <a:ln w="9525">
                      <a:noFill/>
                      <a:miter lim="800000"/>
                      <a:headEnd/>
                      <a:tailEnd/>
                    </a:ln>
                  </pic:spPr>
                </pic:pic>
              </a:graphicData>
            </a:graphic>
          </wp:anchor>
        </w:drawing>
      </w:r>
    </w:p>
    <w:p w:rsidR="00456765" w:rsidRPr="003A612E" w:rsidRDefault="00F55E84">
      <w:pPr>
        <w:rPr>
          <w:rFonts w:ascii="Arial Narrow" w:hAnsi="Arial Narrow"/>
        </w:rPr>
      </w:pPr>
      <w:r>
        <w:rPr>
          <w:rFonts w:ascii="Arial Narrow" w:hAnsi="Arial Narrow"/>
        </w:rPr>
        <w:t>January 10, 2017</w:t>
      </w:r>
    </w:p>
    <w:p w:rsidR="003A612E" w:rsidRDefault="003A612E"/>
    <w:p w:rsidR="004D793C" w:rsidRDefault="004D793C"/>
    <w:p w:rsidR="004D793C" w:rsidRPr="003A612E" w:rsidRDefault="004D793C"/>
    <w:p w:rsidR="00460998" w:rsidRPr="003A612E" w:rsidRDefault="00B82953" w:rsidP="00460998">
      <w:pPr>
        <w:rPr>
          <w:rFonts w:ascii="Arial Narrow" w:hAnsi="Arial Narrow"/>
          <w:b/>
        </w:rPr>
      </w:pPr>
      <w:r w:rsidRPr="003A612E">
        <w:rPr>
          <w:rFonts w:ascii="Arial Narrow" w:hAnsi="Arial Narrow"/>
          <w:b/>
        </w:rPr>
        <w:t xml:space="preserve">Questions &amp; Answers – Specification </w:t>
      </w:r>
      <w:r w:rsidR="00113FE9" w:rsidRPr="003A612E">
        <w:rPr>
          <w:rFonts w:ascii="Arial Narrow" w:hAnsi="Arial Narrow"/>
          <w:b/>
        </w:rPr>
        <w:t>Clarification</w:t>
      </w:r>
      <w:r w:rsidR="00F55E84">
        <w:rPr>
          <w:rFonts w:ascii="Arial Narrow" w:hAnsi="Arial Narrow"/>
          <w:b/>
        </w:rPr>
        <w:t xml:space="preserve"> II</w:t>
      </w:r>
    </w:p>
    <w:p w:rsidR="00460998" w:rsidRDefault="00460998" w:rsidP="00460998">
      <w:pPr>
        <w:rPr>
          <w:rFonts w:ascii="Arial Narrow" w:hAnsi="Arial Narrow"/>
          <w:b/>
        </w:rPr>
      </w:pPr>
    </w:p>
    <w:p w:rsidR="004D793C" w:rsidRDefault="004D793C" w:rsidP="00460998">
      <w:pPr>
        <w:rPr>
          <w:rFonts w:ascii="Arial Narrow" w:hAnsi="Arial Narrow"/>
          <w:b/>
        </w:rPr>
      </w:pPr>
    </w:p>
    <w:p w:rsidR="004D793C" w:rsidRPr="003A612E" w:rsidRDefault="004D793C" w:rsidP="00460998">
      <w:pPr>
        <w:rPr>
          <w:rFonts w:ascii="Arial Narrow" w:hAnsi="Arial Narrow"/>
          <w:b/>
        </w:rPr>
      </w:pPr>
    </w:p>
    <w:p w:rsidR="00460998" w:rsidRPr="003A612E" w:rsidRDefault="00460998" w:rsidP="00460998">
      <w:pPr>
        <w:rPr>
          <w:rFonts w:ascii="Arial Narrow" w:hAnsi="Arial Narrow"/>
          <w:b/>
        </w:rPr>
      </w:pPr>
      <w:r w:rsidRPr="003A612E">
        <w:rPr>
          <w:rFonts w:ascii="Arial Narrow" w:hAnsi="Arial Narrow"/>
          <w:b/>
        </w:rPr>
        <w:t>Request for Proposal #21</w:t>
      </w:r>
      <w:r w:rsidR="003A612E" w:rsidRPr="003A612E">
        <w:rPr>
          <w:rFonts w:ascii="Arial Narrow" w:hAnsi="Arial Narrow"/>
          <w:b/>
        </w:rPr>
        <w:t>7</w:t>
      </w:r>
      <w:r w:rsidRPr="003A612E">
        <w:rPr>
          <w:rFonts w:ascii="Arial Narrow" w:hAnsi="Arial Narrow"/>
          <w:b/>
        </w:rPr>
        <w:t>-</w:t>
      </w:r>
      <w:r w:rsidR="003A612E" w:rsidRPr="003A612E">
        <w:rPr>
          <w:rFonts w:ascii="Arial Narrow" w:hAnsi="Arial Narrow"/>
          <w:b/>
        </w:rPr>
        <w:t>2</w:t>
      </w:r>
      <w:r w:rsidR="009460A2">
        <w:rPr>
          <w:rFonts w:ascii="Arial Narrow" w:hAnsi="Arial Narrow"/>
          <w:b/>
        </w:rPr>
        <w:t>8</w:t>
      </w:r>
    </w:p>
    <w:p w:rsidR="00460998" w:rsidRPr="003A612E" w:rsidRDefault="00460998" w:rsidP="00460998">
      <w:pPr>
        <w:rPr>
          <w:rFonts w:ascii="Arial Narrow" w:hAnsi="Arial Narrow"/>
        </w:rPr>
      </w:pPr>
    </w:p>
    <w:p w:rsidR="00460998" w:rsidRPr="003A612E" w:rsidRDefault="00460998" w:rsidP="00460998">
      <w:pPr>
        <w:rPr>
          <w:rFonts w:ascii="Arial Narrow" w:hAnsi="Arial Narrow" w:cs="Segoe UI"/>
        </w:rPr>
      </w:pPr>
      <w:r w:rsidRPr="003A612E">
        <w:rPr>
          <w:rFonts w:ascii="Arial Narrow" w:hAnsi="Arial Narrow" w:cs="Segoe UI"/>
        </w:rPr>
        <w:t xml:space="preserve">Grand Valley State University </w:t>
      </w:r>
      <w:r w:rsidR="00113FE9" w:rsidRPr="003A612E">
        <w:rPr>
          <w:rFonts w:ascii="Arial Narrow" w:hAnsi="Arial Narrow" w:cs="Segoe UI"/>
        </w:rPr>
        <w:t xml:space="preserve">(GVSU) </w:t>
      </w:r>
      <w:r w:rsidRPr="003A612E">
        <w:rPr>
          <w:rFonts w:ascii="Arial Narrow" w:hAnsi="Arial Narrow" w:cs="Segoe UI"/>
        </w:rPr>
        <w:t xml:space="preserve">has </w:t>
      </w:r>
      <w:r w:rsidR="00113FE9" w:rsidRPr="003A612E">
        <w:rPr>
          <w:rFonts w:ascii="Arial Narrow" w:hAnsi="Arial Narrow" w:cs="Segoe UI"/>
        </w:rPr>
        <w:t xml:space="preserve">the following </w:t>
      </w:r>
      <w:r w:rsidR="00B82953" w:rsidRPr="003A612E">
        <w:rPr>
          <w:rFonts w:ascii="Arial Narrow" w:hAnsi="Arial Narrow" w:cs="Segoe UI"/>
        </w:rPr>
        <w:t xml:space="preserve">answers to questions that have been submitted </w:t>
      </w:r>
      <w:r w:rsidR="00113FE9" w:rsidRPr="003A612E">
        <w:rPr>
          <w:rFonts w:ascii="Arial Narrow" w:hAnsi="Arial Narrow" w:cs="Segoe UI"/>
        </w:rPr>
        <w:t>for request for proposal #21</w:t>
      </w:r>
      <w:r w:rsidR="003A612E" w:rsidRPr="003A612E">
        <w:rPr>
          <w:rFonts w:ascii="Arial Narrow" w:hAnsi="Arial Narrow" w:cs="Segoe UI"/>
        </w:rPr>
        <w:t>7</w:t>
      </w:r>
      <w:r w:rsidR="00113FE9" w:rsidRPr="003A612E">
        <w:rPr>
          <w:rFonts w:ascii="Arial Narrow" w:hAnsi="Arial Narrow" w:cs="Segoe UI"/>
        </w:rPr>
        <w:t>-</w:t>
      </w:r>
      <w:r w:rsidR="003A612E" w:rsidRPr="003A612E">
        <w:rPr>
          <w:rFonts w:ascii="Arial Narrow" w:hAnsi="Arial Narrow" w:cs="Segoe UI"/>
        </w:rPr>
        <w:t>2</w:t>
      </w:r>
      <w:r w:rsidR="009460A2">
        <w:rPr>
          <w:rFonts w:ascii="Arial Narrow" w:hAnsi="Arial Narrow" w:cs="Segoe UI"/>
        </w:rPr>
        <w:t>8</w:t>
      </w:r>
      <w:r w:rsidR="003A612E">
        <w:rPr>
          <w:rFonts w:ascii="Arial Narrow" w:hAnsi="Arial Narrow" w:cs="Segoe UI"/>
        </w:rPr>
        <w:t>.  Note: GVSU’s responses have been noted in red.</w:t>
      </w:r>
    </w:p>
    <w:p w:rsidR="00B82953" w:rsidRDefault="00B82953" w:rsidP="00460998">
      <w:pPr>
        <w:rPr>
          <w:rFonts w:ascii="Arial Narrow" w:hAnsi="Arial Narrow" w:cs="Segoe UI"/>
        </w:rPr>
      </w:pPr>
    </w:p>
    <w:p w:rsidR="004D793C" w:rsidRDefault="004D793C" w:rsidP="004D793C">
      <w:pPr>
        <w:rPr>
          <w:rFonts w:ascii="Arial Narrow" w:hAnsi="Arial Narrow" w:cs="Segoe UI"/>
        </w:rPr>
      </w:pPr>
      <w:r w:rsidRPr="004D793C">
        <w:rPr>
          <w:rFonts w:ascii="Arial Narrow" w:hAnsi="Arial Narrow" w:cs="Segoe UI"/>
        </w:rPr>
        <w:t xml:space="preserve">For Options 1 &amp; 2, will the licenses requested be used for products beyond just Banner and </w:t>
      </w:r>
      <w:proofErr w:type="spellStart"/>
      <w:r w:rsidRPr="004D793C">
        <w:rPr>
          <w:rFonts w:ascii="Arial Narrow" w:hAnsi="Arial Narrow" w:cs="Segoe UI"/>
        </w:rPr>
        <w:t>Ellucian</w:t>
      </w:r>
      <w:proofErr w:type="spellEnd"/>
      <w:r w:rsidRPr="004D793C">
        <w:rPr>
          <w:rFonts w:ascii="Arial Narrow" w:hAnsi="Arial Narrow" w:cs="Segoe UI"/>
        </w:rPr>
        <w:t xml:space="preserve"> solutions where a Full Use license is needed?</w:t>
      </w:r>
    </w:p>
    <w:p w:rsidR="004D793C" w:rsidRPr="004D793C" w:rsidRDefault="004D793C" w:rsidP="004D793C">
      <w:pPr>
        <w:rPr>
          <w:rFonts w:ascii="Arial Narrow" w:hAnsi="Arial Narrow" w:cs="Segoe UI"/>
        </w:rPr>
      </w:pPr>
    </w:p>
    <w:p w:rsidR="004D793C" w:rsidRPr="004D793C" w:rsidRDefault="004D793C" w:rsidP="004D793C">
      <w:pPr>
        <w:rPr>
          <w:rFonts w:ascii="Arial Narrow" w:hAnsi="Arial Narrow" w:cs="Segoe UI"/>
          <w:color w:val="FF0000"/>
        </w:rPr>
      </w:pPr>
      <w:r w:rsidRPr="004D793C">
        <w:rPr>
          <w:rFonts w:ascii="Arial Narrow" w:hAnsi="Arial Narrow" w:cs="Segoe UI"/>
          <w:color w:val="FF0000"/>
        </w:rPr>
        <w:t xml:space="preserve">For Options 1 and 2, as of right now, only Banner and </w:t>
      </w:r>
      <w:proofErr w:type="spellStart"/>
      <w:r w:rsidRPr="004D793C">
        <w:rPr>
          <w:rFonts w:ascii="Arial Narrow" w:hAnsi="Arial Narrow" w:cs="Segoe UI"/>
          <w:color w:val="FF0000"/>
        </w:rPr>
        <w:t>Ellucian</w:t>
      </w:r>
      <w:proofErr w:type="spellEnd"/>
      <w:r w:rsidRPr="004D793C">
        <w:rPr>
          <w:rFonts w:ascii="Arial Narrow" w:hAnsi="Arial Narrow" w:cs="Segoe UI"/>
          <w:color w:val="FF0000"/>
        </w:rPr>
        <w:t xml:space="preserve"> products would be used with Oracle Fusion Middleware. Please specify in your response if the quoted licenses would only apply for </w:t>
      </w:r>
      <w:proofErr w:type="spellStart"/>
      <w:r w:rsidRPr="004D793C">
        <w:rPr>
          <w:rFonts w:ascii="Arial Narrow" w:hAnsi="Arial Narrow" w:cs="Segoe UI"/>
          <w:color w:val="FF0000"/>
        </w:rPr>
        <w:t>Ellucian</w:t>
      </w:r>
      <w:proofErr w:type="spellEnd"/>
      <w:r w:rsidRPr="004D793C">
        <w:rPr>
          <w:rFonts w:ascii="Arial Narrow" w:hAnsi="Arial Narrow" w:cs="Segoe UI"/>
          <w:color w:val="FF0000"/>
        </w:rPr>
        <w:t xml:space="preserve"> products, or if they are Full Use so that accurate comparisons can be made between the quotes we receive. Please also feel free to provide 2 separate numbers for each alternative for Options 1 and 2 (one for </w:t>
      </w:r>
      <w:proofErr w:type="spellStart"/>
      <w:r w:rsidRPr="004D793C">
        <w:rPr>
          <w:rFonts w:ascii="Arial Narrow" w:hAnsi="Arial Narrow" w:cs="Segoe UI"/>
          <w:color w:val="FF0000"/>
        </w:rPr>
        <w:t>Ellucian</w:t>
      </w:r>
      <w:proofErr w:type="spellEnd"/>
      <w:r w:rsidRPr="004D793C">
        <w:rPr>
          <w:rFonts w:ascii="Arial Narrow" w:hAnsi="Arial Narrow" w:cs="Segoe UI"/>
          <w:color w:val="FF0000"/>
        </w:rPr>
        <w:t xml:space="preserve"> OFM products only, and the other for OFM Full Use).</w:t>
      </w:r>
    </w:p>
    <w:p w:rsidR="004D793C" w:rsidRDefault="004D793C" w:rsidP="004D793C">
      <w:pPr>
        <w:rPr>
          <w:rFonts w:ascii="Arial Narrow" w:hAnsi="Arial Narrow" w:cs="Segoe UI"/>
        </w:rPr>
      </w:pPr>
    </w:p>
    <w:p w:rsidR="004D793C" w:rsidRPr="004D793C" w:rsidRDefault="004D793C" w:rsidP="004D793C">
      <w:pPr>
        <w:rPr>
          <w:rFonts w:ascii="Arial Narrow" w:hAnsi="Arial Narrow" w:cs="Segoe UI"/>
        </w:rPr>
      </w:pPr>
      <w:r w:rsidRPr="004D793C">
        <w:rPr>
          <w:rFonts w:ascii="Arial Narrow" w:hAnsi="Arial Narrow" w:cs="Segoe UI"/>
        </w:rPr>
        <w:t xml:space="preserve">For Option 3, the site license, we will need the unduplicated headcount in order to quote this option for Grand Valley State University. The unduplicated headcount is defined as the total number of full-time and part-time students, faculty and staff.  </w:t>
      </w:r>
    </w:p>
    <w:p w:rsidR="009460A2" w:rsidRDefault="009460A2" w:rsidP="00460998">
      <w:pPr>
        <w:rPr>
          <w:rFonts w:ascii="Arial Narrow" w:hAnsi="Arial Narrow" w:cs="Segoe UI"/>
        </w:rPr>
      </w:pPr>
    </w:p>
    <w:p w:rsidR="004D793C" w:rsidRPr="004D793C" w:rsidRDefault="004D793C" w:rsidP="004D793C">
      <w:pPr>
        <w:rPr>
          <w:rFonts w:ascii="Arial Narrow" w:hAnsi="Arial Narrow" w:cs="Segoe UI"/>
        </w:rPr>
      </w:pPr>
    </w:p>
    <w:tbl>
      <w:tblPr>
        <w:tblW w:w="2880" w:type="dxa"/>
        <w:tblInd w:w="-3" w:type="dxa"/>
        <w:tblCellMar>
          <w:left w:w="0" w:type="dxa"/>
          <w:right w:w="0" w:type="dxa"/>
        </w:tblCellMar>
        <w:tblLook w:val="04A0" w:firstRow="1" w:lastRow="0" w:firstColumn="1" w:lastColumn="0" w:noHBand="0" w:noVBand="1"/>
      </w:tblPr>
      <w:tblGrid>
        <w:gridCol w:w="960"/>
        <w:gridCol w:w="1105"/>
        <w:gridCol w:w="815"/>
      </w:tblGrid>
      <w:tr w:rsidR="004D793C" w:rsidRPr="004D793C" w:rsidTr="004D793C">
        <w:trPr>
          <w:trHeight w:val="255"/>
        </w:trPr>
        <w:tc>
          <w:tcPr>
            <w:tcW w:w="96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Students</w:t>
            </w:r>
          </w:p>
        </w:tc>
        <w:tc>
          <w:tcPr>
            <w:tcW w:w="110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Full-time</w:t>
            </w:r>
          </w:p>
        </w:tc>
        <w:tc>
          <w:tcPr>
            <w:tcW w:w="8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21095</w:t>
            </w:r>
          </w:p>
        </w:tc>
      </w:tr>
      <w:tr w:rsidR="004D793C" w:rsidRPr="004D793C" w:rsidTr="004D793C">
        <w:trPr>
          <w:trHeight w:val="2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4D793C" w:rsidRPr="004D793C" w:rsidRDefault="004D793C" w:rsidP="004D793C">
            <w:pPr>
              <w:rPr>
                <w:rFonts w:ascii="Arial Narrow" w:hAnsi="Arial Narrow" w:cs="Segoe UI"/>
                <w:color w:val="FF0000"/>
              </w:rPr>
            </w:pP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Part-time</w:t>
            </w:r>
          </w:p>
        </w:tc>
        <w:tc>
          <w:tcPr>
            <w:tcW w:w="8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4365</w:t>
            </w:r>
          </w:p>
        </w:tc>
      </w:tr>
      <w:tr w:rsidR="004D793C" w:rsidRPr="004D793C" w:rsidTr="004D793C">
        <w:trPr>
          <w:trHeight w:val="255"/>
        </w:trPr>
        <w:tc>
          <w:tcPr>
            <w:tcW w:w="96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Faculty</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Full-time</w:t>
            </w:r>
          </w:p>
        </w:tc>
        <w:tc>
          <w:tcPr>
            <w:tcW w:w="8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1160</w:t>
            </w:r>
          </w:p>
        </w:tc>
      </w:tr>
      <w:tr w:rsidR="004D793C" w:rsidRPr="004D793C" w:rsidTr="004D793C">
        <w:trPr>
          <w:trHeight w:val="255"/>
        </w:trPr>
        <w:tc>
          <w:tcPr>
            <w:tcW w:w="0" w:type="auto"/>
            <w:vMerge/>
            <w:tcBorders>
              <w:top w:val="nil"/>
              <w:left w:val="single" w:sz="8" w:space="0" w:color="auto"/>
              <w:bottom w:val="single" w:sz="8" w:space="0" w:color="auto"/>
              <w:right w:val="single" w:sz="8" w:space="0" w:color="auto"/>
            </w:tcBorders>
            <w:vAlign w:val="center"/>
            <w:hideMark/>
          </w:tcPr>
          <w:p w:rsidR="004D793C" w:rsidRPr="004D793C" w:rsidRDefault="004D793C" w:rsidP="004D793C">
            <w:pPr>
              <w:rPr>
                <w:rFonts w:ascii="Arial Narrow" w:hAnsi="Arial Narrow" w:cs="Segoe UI"/>
                <w:color w:val="FF0000"/>
              </w:rPr>
            </w:pP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Part-time</w:t>
            </w:r>
          </w:p>
        </w:tc>
        <w:tc>
          <w:tcPr>
            <w:tcW w:w="8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610</w:t>
            </w:r>
          </w:p>
        </w:tc>
      </w:tr>
      <w:tr w:rsidR="004D793C" w:rsidRPr="004D793C" w:rsidTr="004D793C">
        <w:trPr>
          <w:trHeight w:val="255"/>
        </w:trPr>
        <w:tc>
          <w:tcPr>
            <w:tcW w:w="96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Staff</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Full-time</w:t>
            </w:r>
          </w:p>
        </w:tc>
        <w:tc>
          <w:tcPr>
            <w:tcW w:w="8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1325</w:t>
            </w:r>
          </w:p>
        </w:tc>
      </w:tr>
      <w:tr w:rsidR="004D793C" w:rsidRPr="004D793C" w:rsidTr="004D793C">
        <w:trPr>
          <w:trHeight w:val="255"/>
        </w:trPr>
        <w:tc>
          <w:tcPr>
            <w:tcW w:w="0" w:type="auto"/>
            <w:vMerge/>
            <w:tcBorders>
              <w:top w:val="nil"/>
              <w:left w:val="single" w:sz="8" w:space="0" w:color="auto"/>
              <w:bottom w:val="single" w:sz="8" w:space="0" w:color="auto"/>
              <w:right w:val="single" w:sz="8" w:space="0" w:color="auto"/>
            </w:tcBorders>
            <w:vAlign w:val="center"/>
            <w:hideMark/>
          </w:tcPr>
          <w:p w:rsidR="004D793C" w:rsidRPr="004D793C" w:rsidRDefault="004D793C" w:rsidP="004D793C">
            <w:pPr>
              <w:rPr>
                <w:rFonts w:ascii="Arial Narrow" w:hAnsi="Arial Narrow" w:cs="Segoe UI"/>
                <w:color w:val="FF0000"/>
              </w:rPr>
            </w:pP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Part-time</w:t>
            </w:r>
          </w:p>
        </w:tc>
        <w:tc>
          <w:tcPr>
            <w:tcW w:w="8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31</w:t>
            </w:r>
          </w:p>
        </w:tc>
      </w:tr>
      <w:tr w:rsidR="004D793C" w:rsidRPr="004D793C" w:rsidTr="004D793C">
        <w:trPr>
          <w:trHeight w:val="255"/>
        </w:trPr>
        <w:tc>
          <w:tcPr>
            <w:tcW w:w="206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Total</w:t>
            </w:r>
          </w:p>
        </w:tc>
        <w:tc>
          <w:tcPr>
            <w:tcW w:w="8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D793C" w:rsidRPr="004D793C" w:rsidRDefault="004D793C" w:rsidP="004D793C">
            <w:pPr>
              <w:rPr>
                <w:rFonts w:ascii="Arial Narrow" w:hAnsi="Arial Narrow" w:cs="Segoe UI"/>
                <w:color w:val="FF0000"/>
              </w:rPr>
            </w:pPr>
            <w:r w:rsidRPr="004D793C">
              <w:rPr>
                <w:rFonts w:ascii="Arial Narrow" w:hAnsi="Arial Narrow" w:cs="Segoe UI"/>
                <w:color w:val="FF0000"/>
              </w:rPr>
              <w:t>28586</w:t>
            </w:r>
          </w:p>
        </w:tc>
      </w:tr>
    </w:tbl>
    <w:p w:rsidR="000A1F02" w:rsidRDefault="000A1F02" w:rsidP="00460998">
      <w:pPr>
        <w:rPr>
          <w:rFonts w:ascii="Arial Narrow" w:hAnsi="Arial Narrow" w:cs="Segoe UI"/>
        </w:rPr>
      </w:pPr>
    </w:p>
    <w:p w:rsidR="004D793C" w:rsidRPr="003A612E" w:rsidRDefault="004D793C" w:rsidP="00460998">
      <w:pPr>
        <w:rPr>
          <w:rFonts w:ascii="Arial Narrow" w:hAnsi="Arial Narrow" w:cs="Segoe UI"/>
        </w:rPr>
      </w:pPr>
    </w:p>
    <w:p w:rsidR="00460998" w:rsidRPr="003A612E" w:rsidRDefault="00B13FC7">
      <w:pPr>
        <w:rPr>
          <w:rFonts w:ascii="Arial Narrow" w:hAnsi="Arial Narrow"/>
        </w:rPr>
      </w:pPr>
      <w:r w:rsidRPr="003A612E">
        <w:rPr>
          <w:rFonts w:ascii="Arial Narrow" w:hAnsi="Arial Narrow"/>
        </w:rPr>
        <w:t xml:space="preserve">Bid Opening: </w:t>
      </w:r>
      <w:r w:rsidR="009460A2">
        <w:rPr>
          <w:rFonts w:ascii="Arial Narrow" w:hAnsi="Arial Narrow"/>
        </w:rPr>
        <w:t>Monday, January 16, 2017</w:t>
      </w:r>
      <w:r w:rsidRPr="003A612E">
        <w:rPr>
          <w:rFonts w:ascii="Arial Narrow" w:hAnsi="Arial Narrow"/>
        </w:rPr>
        <w:t xml:space="preserve"> @ </w:t>
      </w:r>
      <w:r w:rsidR="003A612E" w:rsidRPr="003A612E">
        <w:rPr>
          <w:rFonts w:ascii="Arial Narrow" w:hAnsi="Arial Narrow"/>
        </w:rPr>
        <w:t>10</w:t>
      </w:r>
      <w:r w:rsidRPr="003A612E">
        <w:rPr>
          <w:rFonts w:ascii="Arial Narrow" w:hAnsi="Arial Narrow"/>
        </w:rPr>
        <w:t xml:space="preserve">:00 </w:t>
      </w:r>
      <w:r w:rsidR="003A612E" w:rsidRPr="003A612E">
        <w:rPr>
          <w:rFonts w:ascii="Arial Narrow" w:hAnsi="Arial Narrow"/>
        </w:rPr>
        <w:t>A</w:t>
      </w:r>
      <w:r w:rsidR="00055C55" w:rsidRPr="003A612E">
        <w:rPr>
          <w:rFonts w:ascii="Arial Narrow" w:hAnsi="Arial Narrow"/>
        </w:rPr>
        <w:t>M</w:t>
      </w:r>
    </w:p>
    <w:p w:rsidR="00460998" w:rsidRPr="003A612E" w:rsidRDefault="00460998"/>
    <w:p w:rsidR="00460998" w:rsidRPr="003A612E" w:rsidRDefault="00460998"/>
    <w:p w:rsidR="00460998" w:rsidRPr="003A612E" w:rsidRDefault="00460998" w:rsidP="00460998">
      <w:pPr>
        <w:rPr>
          <w:rFonts w:ascii="Arial Narrow" w:hAnsi="Arial Narrow"/>
        </w:rPr>
      </w:pPr>
      <w:r w:rsidRPr="003A612E">
        <w:rPr>
          <w:rFonts w:ascii="Arial Narrow" w:hAnsi="Arial Narrow"/>
        </w:rPr>
        <w:t>Thank you for your participation,</w:t>
      </w:r>
    </w:p>
    <w:p w:rsidR="00460998" w:rsidRPr="003A612E" w:rsidRDefault="00460998" w:rsidP="00460998">
      <w:pPr>
        <w:rPr>
          <w:rFonts w:ascii="Arial Narrow" w:hAnsi="Arial Narrow"/>
        </w:rPr>
      </w:pPr>
    </w:p>
    <w:p w:rsidR="00460998" w:rsidRPr="003A612E" w:rsidRDefault="00460998" w:rsidP="00460998">
      <w:pPr>
        <w:rPr>
          <w:rFonts w:ascii="Arial Narrow" w:hAnsi="Arial Narrow"/>
        </w:rPr>
      </w:pPr>
    </w:p>
    <w:p w:rsidR="00460998" w:rsidRPr="003A612E" w:rsidRDefault="00460998" w:rsidP="00460998">
      <w:pPr>
        <w:rPr>
          <w:rFonts w:ascii="Arial Narrow" w:hAnsi="Arial Narrow"/>
        </w:rPr>
      </w:pPr>
      <w:r w:rsidRPr="003A612E">
        <w:rPr>
          <w:rFonts w:ascii="Arial Narrow" w:hAnsi="Arial Narrow"/>
        </w:rPr>
        <w:t>Valerie Rhodes-Sorrelle, C.P.M.</w:t>
      </w:r>
    </w:p>
    <w:p w:rsidR="003A612E" w:rsidRDefault="00460998" w:rsidP="003A612E">
      <w:pPr>
        <w:rPr>
          <w:rFonts w:ascii="Arial Narrow" w:hAnsi="Arial Narrow"/>
        </w:rPr>
      </w:pPr>
      <w:r w:rsidRPr="003A612E">
        <w:rPr>
          <w:rFonts w:ascii="Arial Narrow" w:hAnsi="Arial Narrow"/>
        </w:rPr>
        <w:t>Sr. Strategic Sourcing Specialist</w:t>
      </w:r>
    </w:p>
    <w:p w:rsidR="002147E2" w:rsidRDefault="002147E2" w:rsidP="003A612E">
      <w:pPr>
        <w:rPr>
          <w:rFonts w:ascii="Arial Narrow" w:hAnsi="Arial Narrow"/>
        </w:rPr>
      </w:pPr>
    </w:p>
    <w:p w:rsidR="004D793C" w:rsidRDefault="004D793C" w:rsidP="003A612E">
      <w:pPr>
        <w:rPr>
          <w:rFonts w:ascii="Arial Narrow" w:hAnsi="Arial Narrow"/>
        </w:rPr>
      </w:pPr>
    </w:p>
    <w:p w:rsidR="004D793C" w:rsidRDefault="004D793C" w:rsidP="003A612E">
      <w:pPr>
        <w:rPr>
          <w:rFonts w:ascii="Arial Narrow" w:hAnsi="Arial Narrow"/>
        </w:rPr>
      </w:pPr>
    </w:p>
    <w:p w:rsidR="004D793C" w:rsidRDefault="004D793C" w:rsidP="003A612E">
      <w:pPr>
        <w:rPr>
          <w:rFonts w:ascii="Arial Narrow" w:hAnsi="Arial Narrow"/>
        </w:rPr>
      </w:pPr>
    </w:p>
    <w:p w:rsidR="004D793C" w:rsidRDefault="004D793C" w:rsidP="003A612E">
      <w:pPr>
        <w:rPr>
          <w:rFonts w:ascii="Arial Narrow" w:hAnsi="Arial Narrow"/>
        </w:rPr>
      </w:pPr>
    </w:p>
    <w:p w:rsidR="004D793C" w:rsidRDefault="004D793C" w:rsidP="003A612E">
      <w:pPr>
        <w:rPr>
          <w:rFonts w:ascii="Arial Narrow" w:hAnsi="Arial Narrow"/>
        </w:rPr>
      </w:pPr>
      <w:bookmarkStart w:id="0" w:name="_GoBack"/>
      <w:bookmarkEnd w:id="0"/>
    </w:p>
    <w:p w:rsidR="003A612E" w:rsidRPr="003A612E" w:rsidRDefault="003A612E" w:rsidP="003A612E">
      <w:pPr>
        <w:jc w:val="center"/>
        <w:rPr>
          <w:rFonts w:ascii="Arial Narrow" w:hAnsi="Arial Narrow"/>
          <w:b/>
          <w:i/>
          <w:sz w:val="16"/>
          <w:szCs w:val="16"/>
        </w:rPr>
      </w:pPr>
      <w:r w:rsidRPr="003A612E">
        <w:rPr>
          <w:rFonts w:ascii="Arial Narrow" w:hAnsi="Arial Narrow"/>
          <w:b/>
          <w:i/>
          <w:sz w:val="16"/>
          <w:szCs w:val="16"/>
        </w:rPr>
        <w:t>Procurement Services - 2033 Zumberge Hall - Allendale, MI  49401</w:t>
      </w:r>
    </w:p>
    <w:p w:rsidR="003A612E" w:rsidRDefault="003A612E" w:rsidP="009365BE">
      <w:pPr>
        <w:jc w:val="center"/>
        <w:rPr>
          <w:rFonts w:ascii="Arial Narrow" w:hAnsi="Arial Narrow"/>
        </w:rPr>
      </w:pPr>
      <w:r w:rsidRPr="003A612E">
        <w:rPr>
          <w:rFonts w:ascii="Arial Narrow" w:hAnsi="Arial Narrow"/>
          <w:b/>
          <w:i/>
          <w:sz w:val="16"/>
          <w:szCs w:val="16"/>
        </w:rPr>
        <w:t>Phone – 616/331-2283 – Fax 616/331-3287</w:t>
      </w:r>
    </w:p>
    <w:sectPr w:rsidR="003A612E"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98"/>
    <w:rsid w:val="00006794"/>
    <w:rsid w:val="00050359"/>
    <w:rsid w:val="00055C55"/>
    <w:rsid w:val="000A1F02"/>
    <w:rsid w:val="00113FE9"/>
    <w:rsid w:val="001B1FA8"/>
    <w:rsid w:val="002147E2"/>
    <w:rsid w:val="00246972"/>
    <w:rsid w:val="002C2E0E"/>
    <w:rsid w:val="0033444E"/>
    <w:rsid w:val="003A612E"/>
    <w:rsid w:val="00456765"/>
    <w:rsid w:val="00460998"/>
    <w:rsid w:val="004D793C"/>
    <w:rsid w:val="0060620B"/>
    <w:rsid w:val="00767AB2"/>
    <w:rsid w:val="007D52D6"/>
    <w:rsid w:val="007E66EE"/>
    <w:rsid w:val="009365BE"/>
    <w:rsid w:val="009460A2"/>
    <w:rsid w:val="00AD1061"/>
    <w:rsid w:val="00B13FC7"/>
    <w:rsid w:val="00B64CD0"/>
    <w:rsid w:val="00B82953"/>
    <w:rsid w:val="00C54D25"/>
    <w:rsid w:val="00C67FB0"/>
    <w:rsid w:val="00D3561D"/>
    <w:rsid w:val="00F55E84"/>
    <w:rsid w:val="00F6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276915254">
      <w:bodyDiv w:val="1"/>
      <w:marLeft w:val="0"/>
      <w:marRight w:val="0"/>
      <w:marTop w:val="0"/>
      <w:marBottom w:val="0"/>
      <w:divBdr>
        <w:top w:val="none" w:sz="0" w:space="0" w:color="auto"/>
        <w:left w:val="none" w:sz="0" w:space="0" w:color="auto"/>
        <w:bottom w:val="none" w:sz="0" w:space="0" w:color="auto"/>
        <w:right w:val="none" w:sz="0" w:space="0" w:color="auto"/>
      </w:divBdr>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1120759913">
      <w:bodyDiv w:val="1"/>
      <w:marLeft w:val="0"/>
      <w:marRight w:val="0"/>
      <w:marTop w:val="0"/>
      <w:marBottom w:val="0"/>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 w:id="189990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2</cp:revision>
  <dcterms:created xsi:type="dcterms:W3CDTF">2017-01-10T15:20:00Z</dcterms:created>
  <dcterms:modified xsi:type="dcterms:W3CDTF">2017-01-10T15:20:00Z</dcterms:modified>
</cp:coreProperties>
</file>